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shd w:fill="FFFFFF" w:val="clear"/>
        </w:rPr>
        <w:t xml:space="preserve">Ata 61°da sexagésima primeira Reunião Extraordinária do Conselho Municipal de Saneamento Básico – COMSAB. Data: 29 de Dezembro de 2016, às 08h00min. Local: </w:t>
      </w:r>
      <w:r>
        <w:rPr>
          <w:rFonts w:eastAsia="Times New Roman" w:cs="Times New Roman" w:ascii="Times New Roman" w:hAnsi="Times New Roman"/>
          <w:color w:val="000000"/>
          <w:spacing w:val="0"/>
          <w:sz w:val="24"/>
          <w:shd w:fill="FFFFFF" w:val="clear"/>
        </w:rPr>
        <w:t>auditório da ARSBAN, situado na Rua Dr. Poty Nóbrega, 344, Lagoa Nova, Natal/RN. Presentes os conselheiros: Djalma Mariz Medeiros e Maria Geny Formiga de Farias, representantes da ABES/RN; João Bosco, representante da FECEB/RN; Daniel Henrique de Sousa Lyra e Lamarcos Vital teixeira, representantes da CAERN; Ricardo Varela, representante do IFRN; Walter Fernandes e Diogo A. Mendonça de Oliveira, representantes da SEMOV; Antonio Jânio Fernandes, representante da UERN; Marcilio Pereira Xavier, representante da Secretaria Municipal de Saúde – SMS; João Lopes de Oliveira Neto, representante do CREA/RN; Geraldo Eduardo da Silva, representante do SINDAGUA/RN; Alexandre de Albuquerque e Rube</w:t>
      </w:r>
      <w:r>
        <w:rPr>
          <w:rFonts w:eastAsia="Times New Roman" w:cs="Times New Roman" w:ascii="Times New Roman" w:hAnsi="Times New Roman"/>
          <w:color w:val="000000"/>
          <w:spacing w:val="0"/>
          <w:sz w:val="24"/>
          <w:shd w:fill="FFFFFF" w:val="clear"/>
        </w:rPr>
        <w:t>m</w:t>
      </w:r>
      <w:r>
        <w:rPr>
          <w:rFonts w:eastAsia="Times New Roman" w:cs="Times New Roman" w:ascii="Times New Roman" w:hAnsi="Times New Roman"/>
          <w:color w:val="000000"/>
          <w:spacing w:val="0"/>
          <w:sz w:val="24"/>
          <w:shd w:fill="FFFFFF" w:val="clear"/>
        </w:rPr>
        <w:t xml:space="preserve"> B. Medeiros, representantes da URBANA;</w:t>
      </w:r>
      <w:r>
        <w:rPr>
          <w:rFonts w:eastAsia="Times New Roman" w:cs="Times New Roman" w:ascii="Times New Roman" w:hAnsi="Times New Roman"/>
          <w:color w:val="FF0000"/>
          <w:spacing w:val="0"/>
          <w:sz w:val="24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sz w:val="24"/>
          <w:shd w:fill="FFFFFF" w:val="clear"/>
        </w:rPr>
        <w:t>e a Presidente do COMSAB, Maria Vírginia Ferreira Lopes e o Secretário Especial do COMSAB, Cláudio Henrique Pessoa Porpino. Participantes: Eduardo Costa, da SEMAD; Pedro Celestino Dantas Júnior, Aline Vilar de Oliveira, Cleyber Manoel Dantas Lopes, Ênio Bruno de Aquino, Mário Madruga, Paula Gabrielle de Brito, Fábio Ricardo Silva Góis e Ilana Karina, representantes da ARSBAN.</w:t>
      </w:r>
      <w:r>
        <w:rPr>
          <w:rFonts w:eastAsia="Times New Roman" w:cs="Times New Roman" w:ascii="Times New Roman" w:hAnsi="Times New Roman"/>
          <w:color w:val="FF0000"/>
          <w:spacing w:val="0"/>
          <w:sz w:val="24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color w:val="00000A"/>
          <w:spacing w:val="0"/>
          <w:sz w:val="24"/>
          <w:shd w:fill="FFFFFF" w:val="clear"/>
        </w:rPr>
        <w:t>De início, a Presidente do COMSAB, a Sra. Maria Virgínia Ferreira Lopes, iniciou a reunião e solicitou que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pacing w:val="0"/>
          <w:sz w:val="24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pacing w:val="0"/>
          <w:sz w:val="24"/>
        </w:rPr>
        <w:t>Eduardo Costa, da SEMAD</w:t>
      </w:r>
      <w:r>
        <w:rPr>
          <w:rFonts w:eastAsia="Times New Roman" w:cs="Times New Roman" w:ascii="Times New Roman" w:hAnsi="Times New Roman"/>
          <w:color w:val="FF3333"/>
          <w:spacing w:val="0"/>
          <w:sz w:val="24"/>
          <w:shd w:fill="FFFFFF" w:val="clear"/>
        </w:rPr>
        <w:t xml:space="preserve"> </w:t>
      </w:r>
      <w:r>
        <w:rPr>
          <w:rFonts w:eastAsia="Times New Roman" w:cs="Times New Roman" w:ascii="Times New Roman" w:hAnsi="Times New Roman"/>
          <w:color w:val="00000A"/>
          <w:spacing w:val="0"/>
          <w:sz w:val="24"/>
          <w:shd w:fill="FFFFFF" w:val="clear"/>
        </w:rPr>
        <w:t xml:space="preserve">lesse a Portaria N.º 067/2016 - GP para que fosse dada a posse dos Conselheiros do COMSAB relacionada ao Biênio 2016/2018. A Presidente do conselho, com a palavra, a Sra. Maria Virgínia informou que todos os conselheiros estavam empossados, e aqueles que não puderam comparecer a reunião posteriormente assinariam da ata. Ainda com a palavra, agradeceu aos conselheiros antigos e deu boas vindas aos novos conselheiros então empossadas. Passou-se a apreciação da 60ª reunião extraordinária do COMSAB que foi devidamente aprovada por unanimidade. Em seguida, passou-se à apreciação do pleito da CAERN referente ao 3° reajuste linear da tarifa de serviços de abastecimento de água e abastecimento sanitário para o exercício de 2017, integrante do ciclo tarifário 2013-2017. Fábio Góis, da ARSBAN, iniciou a apresentação do 3º reajuste, informando que esse é o último ano do ciclo tarifário. Em seguida falou sobre a resolução da ARSBAN N.º 001/2016, relembrando os percentuais aprovados desta resolução. Ainda com a palavra, informou a analise da ARSBAN dos índices das fórmulas e explicando os detalhamentos. A analise da ARSBAN, levou em consideração ainda a melhoria dos escritórios, no que tange o cumprimento da resolução N.º 003/2015 - ARSBAN, que deveria está sendo plenamente cumprida, o que atualmente não ocorre. Mostrando a fiscalização feita pela ARSBAN e finalizando com a síntese do relatório. Ficou aberta a palavra aos conselheiros para apreciação da apresentação. Ricardo Valera, do IFRN, informou ter uma dúvida sobre o percentual de 0,86% em função do atendimento antes negado, e conforme explanado por Fábio Góis, poder-se-ia ter um aumento em 2017. Fábio Góis com a palavra, informou que não precisa ter nova resolução nem novo reajuste, o que for aprovado hoje, ficará válido e legalmente amparado. Explicando que não teria outro aumento. Ricardo Varela, informou que fica receoso com relação à população e à imprensa sobre ocorrer 2 reajustes em um ano. Fábio Góis explicou que os efeitos desta resolução só incidiria em março de 2017. Maria Geny, da ABES, falou sobre a preocupação da divulgação deste reajuste, para prevenir a população e a CAERN não ficar como tendo dado dois aumentos. Fábio Góis, da ARSBAN, informou que o ato é público, publicado pela ARSBAN no Diário Oficial do município e que é praxe da CAERN publicar nos jornais de grande circulação. Walter Fernandes, da SEMOV, informou que concorda com a ARSBAN e contribuiu falando sobre sua preocupação que a SEMURB não emitiu o ABITS e a licença operacional, por se tratar de prédio público, são obrigatórios. Antonio Jânio Fernandes, da UERN, falou que não é necessário acrescentar essa obrigação na resolução, uma vez que já é obrigatória conforme legislação vigente. Marcílio Xavier, da SMS, parabenizou a </w:t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A"/>
          <w:spacing w:val="0"/>
          <w:sz w:val="24"/>
          <w:highlight w:val="white"/>
        </w:rPr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highlight w:val="white"/>
        </w:rPr>
      </w:r>
    </w:p>
    <w:p>
      <w:pPr>
        <w:pStyle w:val="Normal"/>
        <w:widowControl w:val="false"/>
        <w:suppressAutoHyphens w:val="true"/>
        <w:spacing w:lineRule="exact" w:line="24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color w:val="00000A"/>
          <w:spacing w:val="0"/>
          <w:sz w:val="24"/>
          <w:shd w:fill="FFFFFF" w:val="clear"/>
        </w:rPr>
        <w:t>ARSBAN e informou está de acordo. A Sra. Maria Virgínia Lopes, colocou em votação a Resolução N.º 003/2016 - ARSBAN. Cláudio Porpino, presidente da ARSBAN, falou sobre a importância da publicidade da aprovação desta resolução, informando que tanto a CAERN quanto a ARSBAN devem atentar a publicidade do fato. A resolução foi aprovada por unanimidade. O presidente em exercício dispõe a palavra para quem quiser se pronunciar, não tendo mais ninguém a fazer o uso da palavra, deu por encerrada a presente sessão, e eu,_____                                           , Cláudio Henrique Pessoa Porpino, Secretário Especial do CONSELHO MUNICIPAL DE SANEAMENTO BÁSICO, lavrei a presente ata, que para constar segue assinada por mim e pelos demais Conselheiros presentes a esta sessão.</w:t>
      </w:r>
    </w:p>
    <w:sectPr>
      <w:type w:val="nextPage"/>
      <w:pgSz w:w="12240" w:h="15840"/>
      <w:pgMar w:left="1800" w:right="1800" w:header="0" w:top="1440" w:footer="0" w:bottom="1440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0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left"/>
    </w:pPr>
    <w:rPr>
      <w:rFonts w:ascii="Liberation Serif" w:hAnsi="Liberation Serif" w:eastAsia="SimSun" w:cs="Mangal"/>
      <w:color w:val="00000A"/>
      <w:sz w:val="24"/>
      <w:szCs w:val="24"/>
      <w:lang w:val="pt-BR" w:eastAsia="zh-CN" w:bidi="hi-IN"/>
    </w:rPr>
  </w:style>
  <w:style w:type="paragraph" w:styleId="Ttulo">
    <w:name w:val="Título"/>
    <w:basedOn w:val="Normal"/>
    <w:next w:val="Corpodetexto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etexto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Corpode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53</TotalTime>
  <Application>LibreOffice/5.2.2.2$Windows_x86 LibreOffice_project/8f96e87c890bf8fa77463cd4b640a2312823f3ad</Application>
  <Pages>2</Pages>
  <Words>764</Words>
  <Characters>4168</Characters>
  <CharactersWithSpaces>4975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cp:lastPrinted>2017-06-05T09:09:22Z</cp:lastPrinted>
  <dcterms:modified xsi:type="dcterms:W3CDTF">2017-06-05T09:11:03Z</dcterms:modified>
  <cp:revision>10</cp:revision>
  <dc:subject/>
  <dc:title/>
</cp:coreProperties>
</file>